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322" w:line="240" w:lineRule="auto"/>
        <w:ind w:left="0" w:right="0" w:firstLine="0"/>
        <w:jc w:val="center"/>
        <w:rPr>
          <w:rFonts w:ascii="Times Roman" w:cs="Times Roman" w:hAnsi="Times Roman" w:eastAsia="Times Roman"/>
          <w:b w:val="1"/>
          <w:bCs w:val="1"/>
          <w:sz w:val="32"/>
          <w:szCs w:val="32"/>
          <w:rtl w:val="0"/>
        </w:rPr>
      </w:pPr>
      <w:r>
        <w:rPr>
          <w:rFonts w:ascii="Times Roman" w:hAnsi="Times Roman"/>
          <w:b w:val="1"/>
          <w:bCs w:val="1"/>
          <w:sz w:val="32"/>
          <w:szCs w:val="32"/>
          <w:rtl w:val="0"/>
        </w:rPr>
        <w:t>FINAN</w:t>
      </w:r>
      <w:r>
        <w:rPr>
          <w:rFonts w:ascii="Times Roman" w:hAnsi="Times Roman" w:hint="default"/>
          <w:b w:val="1"/>
          <w:bCs w:val="1"/>
          <w:sz w:val="32"/>
          <w:szCs w:val="32"/>
          <w:rtl w:val="0"/>
        </w:rPr>
        <w:t>Š</w:t>
      </w:r>
      <w:r>
        <w:rPr>
          <w:rFonts w:ascii="Times Roman" w:hAnsi="Times Roman"/>
          <w:b w:val="1"/>
          <w:bCs w:val="1"/>
          <w:sz w:val="32"/>
          <w:szCs w:val="32"/>
          <w:rtl w:val="0"/>
        </w:rPr>
        <w:t>U PIED</w:t>
      </w:r>
      <w:r>
        <w:rPr>
          <w:rFonts w:ascii="Times Roman" w:hAnsi="Times Roman" w:hint="default"/>
          <w:b w:val="1"/>
          <w:bCs w:val="1"/>
          <w:sz w:val="32"/>
          <w:szCs w:val="32"/>
          <w:rtl w:val="0"/>
        </w:rPr>
        <w:t>Ā</w:t>
      </w:r>
      <w:r>
        <w:rPr>
          <w:rFonts w:ascii="Times Roman" w:hAnsi="Times Roman"/>
          <w:b w:val="1"/>
          <w:bCs w:val="1"/>
          <w:sz w:val="32"/>
          <w:szCs w:val="32"/>
          <w:rtl w:val="0"/>
        </w:rPr>
        <w:t>V</w:t>
      </w:r>
      <w:r>
        <w:rPr>
          <w:rFonts w:ascii="Times Roman" w:hAnsi="Times Roman" w:hint="default"/>
          <w:b w:val="1"/>
          <w:bCs w:val="1"/>
          <w:sz w:val="32"/>
          <w:szCs w:val="32"/>
          <w:rtl w:val="0"/>
        </w:rPr>
        <w:t>Ā</w:t>
      </w:r>
      <w:r>
        <w:rPr>
          <w:rFonts w:ascii="Times Roman" w:hAnsi="Times Roman"/>
          <w:b w:val="1"/>
          <w:bCs w:val="1"/>
          <w:sz w:val="32"/>
          <w:szCs w:val="32"/>
          <w:rtl w:val="0"/>
          <w:lang w:val="fr-FR"/>
        </w:rPr>
        <w:t>JUMA VEIDLAPA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Cenu aptaujas priek</w:t>
      </w:r>
      <w:r>
        <w:rPr>
          <w:rFonts w:ascii="Times Roman" w:hAnsi="Times Roman" w:hint="default"/>
          <w:b w:val="1"/>
          <w:bCs w:val="1"/>
          <w:rtl w:val="0"/>
        </w:rPr>
        <w:t>š</w:t>
      </w:r>
      <w:r>
        <w:rPr>
          <w:rFonts w:ascii="Times Roman" w:hAnsi="Times Roman"/>
          <w:b w:val="1"/>
          <w:bCs w:val="1"/>
          <w:rtl w:val="0"/>
          <w:lang w:val="en-US"/>
        </w:rPr>
        <w:t>mets:</w:t>
      </w:r>
      <w:r>
        <w:rPr>
          <w:rFonts w:ascii="Times Roman" w:hAnsi="Times Roman"/>
          <w:rtl w:val="0"/>
        </w:rPr>
        <w:t xml:space="preserve"> Projekta m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c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bu procesa koordin</w:t>
      </w:r>
      <w:r>
        <w:rPr>
          <w:rFonts w:ascii="Times Roman" w:hAnsi="Times Roman" w:hint="default"/>
          <w:rtl w:val="0"/>
        </w:rPr>
        <w:t>ēš</w:t>
      </w:r>
      <w:r>
        <w:rPr>
          <w:rFonts w:ascii="Times Roman" w:hAnsi="Times Roman"/>
          <w:rtl w:val="0"/>
          <w:lang w:val="es-ES_tradnl"/>
        </w:rPr>
        <w:t>anas, m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ķ</w:t>
      </w:r>
      <w:r>
        <w:rPr>
          <w:rFonts w:ascii="Times Roman" w:hAnsi="Times Roman"/>
          <w:rtl w:val="0"/>
        </w:rPr>
        <w:t>a grupas piesaistes, komunik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cijas un publicit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tes pakalpojums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Projekts:</w:t>
      </w:r>
      <w:r>
        <w:rPr>
          <w:rFonts w:ascii="Times Roman" w:hAnsi="Times Roman" w:hint="default"/>
          <w:rtl w:val="0"/>
        </w:rPr>
        <w:t xml:space="preserve"> „</w:t>
      </w:r>
      <w:r>
        <w:rPr>
          <w:rFonts w:ascii="Times Roman" w:hAnsi="Times Roman"/>
          <w:rtl w:val="0"/>
        </w:rPr>
        <w:t>Dz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  <w:lang w:val="fr-FR"/>
        </w:rPr>
        <w:t>ves ener</w:t>
      </w:r>
      <w:r>
        <w:rPr>
          <w:rFonts w:ascii="Times Roman" w:hAnsi="Times Roman" w:hint="default"/>
          <w:rtl w:val="0"/>
        </w:rPr>
        <w:t>ģ</w:t>
      </w:r>
      <w:r>
        <w:rPr>
          <w:rFonts w:ascii="Times Roman" w:hAnsi="Times Roman"/>
          <w:rtl w:val="0"/>
        </w:rPr>
        <w:t>ija 65+: m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  <w:lang w:val="nl-NL"/>
        </w:rPr>
        <w:t>cies, kusties, satiecies</w:t>
      </w:r>
      <w:r>
        <w:rPr>
          <w:rFonts w:ascii="Times Roman" w:hAnsi="Times Roman" w:hint="default"/>
          <w:rtl w:val="0"/>
        </w:rPr>
        <w:t>”</w:t>
        <w:br w:type="textWrapping"/>
      </w:r>
      <w:r>
        <w:rPr>
          <w:rFonts w:ascii="Times Roman" w:hAnsi="Times Roman"/>
          <w:b w:val="1"/>
          <w:bCs w:val="1"/>
          <w:rtl w:val="0"/>
        </w:rPr>
        <w:t>Projekta Nr.:</w:t>
      </w:r>
      <w:r>
        <w:rPr>
          <w:rFonts w:ascii="Times Roman" w:hAnsi="Times Roman"/>
          <w:rtl w:val="0"/>
          <w:lang w:val="da-DK"/>
        </w:rPr>
        <w:t xml:space="preserve"> 2026.LV/SenSk/076/L14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1. Pretendents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</w:rPr>
        <w:t>rds, uzv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  <w:lang w:val="en-US"/>
        </w:rPr>
        <w:t>rds:</w:t>
      </w: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/>
          <w:rtl w:val="0"/>
          <w:lang w:val="en-US"/>
        </w:rPr>
        <w:t>________________________________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Personas kods</w:t>
      </w:r>
      <w:r>
        <w:rPr>
          <w:rFonts w:ascii="Times Roman" w:hAnsi="Times Roman"/>
          <w:b w:val="1"/>
          <w:bCs w:val="1"/>
          <w:rtl w:val="0"/>
        </w:rPr>
        <w:t>:</w:t>
      </w: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/>
          <w:rtl w:val="0"/>
          <w:lang w:val="en-US"/>
        </w:rPr>
        <w:t>________________________________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D</w:t>
      </w:r>
      <w:r>
        <w:rPr>
          <w:rFonts w:ascii="Times Roman" w:hAnsi="Times Roman"/>
          <w:b w:val="1"/>
          <w:bCs w:val="1"/>
          <w:rtl w:val="0"/>
        </w:rPr>
        <w:t>eklar</w:t>
      </w:r>
      <w:r>
        <w:rPr>
          <w:rFonts w:ascii="Times Roman" w:hAnsi="Times Roman" w:hint="default"/>
          <w:b w:val="1"/>
          <w:bCs w:val="1"/>
          <w:rtl w:val="0"/>
        </w:rPr>
        <w:t>ē</w:t>
      </w:r>
      <w:r>
        <w:rPr>
          <w:rFonts w:ascii="Times Roman" w:hAnsi="Times Roman"/>
          <w:b w:val="1"/>
          <w:bCs w:val="1"/>
          <w:rtl w:val="0"/>
        </w:rPr>
        <w:t>t</w:t>
      </w:r>
      <w:r>
        <w:rPr>
          <w:rFonts w:ascii="Times Roman" w:hAnsi="Times Roman" w:hint="default"/>
          <w:b w:val="1"/>
          <w:bCs w:val="1"/>
          <w:rtl w:val="0"/>
        </w:rPr>
        <w:t xml:space="preserve">ā </w:t>
      </w:r>
      <w:r>
        <w:rPr>
          <w:rFonts w:ascii="Times Roman" w:hAnsi="Times Roman"/>
          <w:b w:val="1"/>
          <w:bCs w:val="1"/>
          <w:rtl w:val="0"/>
        </w:rPr>
        <w:t>adrese:</w:t>
      </w: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/>
          <w:rtl w:val="0"/>
          <w:lang w:val="en-US"/>
        </w:rPr>
        <w:t>________________________________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E-pasts:</w:t>
      </w: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/>
          <w:rtl w:val="0"/>
          <w:lang w:val="en-US"/>
        </w:rPr>
        <w:t>________________________________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T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</w:rPr>
        <w:t>lrunis:</w:t>
      </w: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/>
          <w:rtl w:val="0"/>
          <w:lang w:val="en-US"/>
        </w:rPr>
        <w:t>________________________________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2. Finan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š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u pied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v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jums</w:t>
      </w:r>
    </w:p>
    <w:tbl>
      <w:tblPr>
        <w:tblW w:w="963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8"/>
        <w:gridCol w:w="4873"/>
        <w:gridCol w:w="914"/>
        <w:gridCol w:w="1925"/>
        <w:gridCol w:w="1688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48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Pakalpojums</w:t>
            </w:r>
          </w:p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Pl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ā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notais apjoms</w:t>
            </w:r>
          </w:p>
        </w:tc>
        <w:tc>
          <w:tcPr>
            <w:tcW w:type="dxa" w:w="1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Pretendenta cena par 1 stundu, EUR</w:t>
            </w:r>
          </w:p>
        </w:tc>
        <w:tc>
          <w:tcPr>
            <w:tcW w:type="dxa" w:w="16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Kop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ē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j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 xml:space="preserve">ā 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pied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ā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ā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juma cena,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1.</w:t>
            </w:r>
          </w:p>
        </w:tc>
        <w:tc>
          <w:tcPr>
            <w:tcW w:type="dxa" w:w="48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ā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ī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bu procesa koordin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ēš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anas, 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ē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ķ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a grupas piesaistes, komunik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ā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cijas un publicit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ā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tes pakalpojums</w:t>
            </w:r>
          </w:p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307 stundas</w:t>
            </w:r>
          </w:p>
        </w:tc>
        <w:tc>
          <w:tcPr>
            <w:tcW w:type="dxa" w:w="1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Cena bez PVN:</w:t>
      </w:r>
      <w:r>
        <w:rPr>
          <w:rFonts w:ascii="Times Roman" w:hAnsi="Times Roman"/>
          <w:rtl w:val="0"/>
          <w:lang w:val="en-US"/>
        </w:rPr>
        <w:t xml:space="preserve"> EUR 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PVN:</w:t>
      </w:r>
      <w:r>
        <w:rPr>
          <w:rFonts w:ascii="Times Roman" w:hAnsi="Times Roman"/>
          <w:rtl w:val="0"/>
          <w:lang w:val="en-US"/>
        </w:rPr>
        <w:t xml:space="preserve"> EUR 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Kop</w:t>
      </w:r>
      <w:r>
        <w:rPr>
          <w:rFonts w:ascii="Times Roman" w:hAnsi="Times Roman" w:hint="default"/>
          <w:b w:val="1"/>
          <w:bCs w:val="1"/>
          <w:rtl w:val="0"/>
        </w:rPr>
        <w:t xml:space="preserve">ā </w:t>
      </w:r>
      <w:r>
        <w:rPr>
          <w:rFonts w:ascii="Times Roman" w:hAnsi="Times Roman"/>
          <w:b w:val="1"/>
          <w:bCs w:val="1"/>
          <w:rtl w:val="0"/>
        </w:rPr>
        <w:t>ar PVN:</w:t>
      </w:r>
      <w:r>
        <w:rPr>
          <w:rFonts w:ascii="Times Roman" w:hAnsi="Times Roman"/>
          <w:rtl w:val="0"/>
          <w:lang w:val="en-US"/>
        </w:rPr>
        <w:t xml:space="preserve"> EUR 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nl-NL"/>
        </w:rPr>
        <w:t>Ja PVN netiek piem</w:t>
      </w:r>
      <w:r>
        <w:rPr>
          <w:rFonts w:ascii="Times Roman" w:hAnsi="Times Roman" w:hint="default"/>
          <w:b w:val="1"/>
          <w:bCs w:val="1"/>
          <w:rtl w:val="0"/>
        </w:rPr>
        <w:t>ē</w:t>
      </w:r>
      <w:r>
        <w:rPr>
          <w:rFonts w:ascii="Times Roman" w:hAnsi="Times Roman"/>
          <w:b w:val="1"/>
          <w:bCs w:val="1"/>
          <w:rtl w:val="0"/>
          <w:lang w:val="en-US"/>
        </w:rPr>
        <w:t>rots, nor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</w:rPr>
        <w:t>d</w:t>
      </w:r>
      <w:r>
        <w:rPr>
          <w:rFonts w:ascii="Times Roman" w:hAnsi="Times Roman" w:hint="default"/>
          <w:b w:val="1"/>
          <w:bCs w:val="1"/>
          <w:rtl w:val="0"/>
        </w:rPr>
        <w:t>ī</w:t>
      </w:r>
      <w:r>
        <w:rPr>
          <w:rFonts w:ascii="Times Roman" w:hAnsi="Times Roman"/>
          <w:b w:val="1"/>
          <w:bCs w:val="1"/>
          <w:rtl w:val="0"/>
        </w:rPr>
        <w:t>t pamatojumu:</w:t>
      </w:r>
      <w:r>
        <w:rPr>
          <w:rFonts w:ascii="Times Roman" w:cs="Times Roman" w:hAnsi="Times Roman" w:eastAsia="Times Roman"/>
          <w:b w:val="0"/>
          <w:bCs w:val="0"/>
          <w:rtl w:val="0"/>
        </w:rPr>
        <w:br w:type="textWrapping"/>
      </w:r>
      <w:r>
        <w:rPr>
          <w:rFonts w:ascii="Times Roman" w:hAnsi="Times Roman"/>
          <w:b w:val="0"/>
          <w:bCs w:val="0"/>
          <w:rtl w:val="0"/>
          <w:lang w:val="en-US"/>
        </w:rPr>
        <w:t>________________________________________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3. Apliecin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jums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Apliecinu, ka: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esmu iepazinies/-usies ar cenu aptaujas dokument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ciju un Tehnisko specifik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ciju;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pied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 xml:space="preserve">ā </w:t>
      </w:r>
      <w:r>
        <w:rPr>
          <w:rFonts w:ascii="Times Roman" w:hAnsi="Times Roman"/>
          <w:rtl w:val="0"/>
        </w:rPr>
        <w:t>cena ietver visas izmaksas, kas nepiecie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amas pakalpojuma pilnv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</w:rPr>
        <w:t>rt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gai izpildei;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pied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 xml:space="preserve">ā </w:t>
      </w:r>
      <w:r>
        <w:rPr>
          <w:rFonts w:ascii="Times Roman" w:hAnsi="Times Roman"/>
          <w:rtl w:val="0"/>
          <w:lang w:val="sv-SE"/>
        </w:rPr>
        <w:t>cena atbilst man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  <w:lang w:val="sv-SE"/>
        </w:rPr>
        <w:t>m faktiskaj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m izmaks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m un pakalpojuma snieg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  <w:lang w:val="pt-PT"/>
        </w:rPr>
        <w:t>anas nosac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jumiem;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pied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  <w:lang w:val="en-US"/>
        </w:rPr>
        <w:t>jums ir sagatavots patst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  <w:lang w:val="it-IT"/>
        </w:rPr>
        <w:t>gi;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man nav zin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mi apst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ļ</w:t>
      </w:r>
      <w:r>
        <w:rPr>
          <w:rFonts w:ascii="Times Roman" w:hAnsi="Times Roman"/>
          <w:rtl w:val="0"/>
        </w:rPr>
        <w:t>i, kas rad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tu intere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u konfliktu saist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 xml:space="preserve">ā </w:t>
      </w:r>
      <w:r>
        <w:rPr>
          <w:rFonts w:ascii="Times Roman" w:hAnsi="Times Roman"/>
          <w:rtl w:val="0"/>
          <w:lang w:val="it-IT"/>
        </w:rPr>
        <w:t>ar dal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 xml:space="preserve">bu 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aj</w:t>
      </w:r>
      <w:r>
        <w:rPr>
          <w:rFonts w:ascii="Times Roman" w:hAnsi="Times Roman" w:hint="default"/>
          <w:rtl w:val="0"/>
        </w:rPr>
        <w:t xml:space="preserve">ā </w:t>
      </w:r>
      <w:r>
        <w:rPr>
          <w:rFonts w:ascii="Times Roman" w:hAnsi="Times Roman"/>
          <w:rtl w:val="0"/>
        </w:rPr>
        <w:t>cenu aptauj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piekr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tu, ka iesniegt</w:t>
      </w:r>
      <w:r>
        <w:rPr>
          <w:rFonts w:ascii="Times Roman" w:hAnsi="Times Roman" w:hint="default"/>
          <w:rtl w:val="0"/>
        </w:rPr>
        <w:t xml:space="preserve">ā </w:t>
      </w:r>
      <w:r>
        <w:rPr>
          <w:rFonts w:ascii="Times Roman" w:hAnsi="Times Roman"/>
          <w:rtl w:val="0"/>
          <w:lang w:val="en-US"/>
        </w:rPr>
        <w:t>inform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cija var tikt izmantota cenu aptaujas izv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</w:rPr>
        <w:t>rt</w:t>
      </w:r>
      <w:r>
        <w:rPr>
          <w:rFonts w:ascii="Times Roman" w:hAnsi="Times Roman" w:hint="default"/>
          <w:rtl w:val="0"/>
        </w:rPr>
        <w:t>ēš</w:t>
      </w:r>
      <w:r>
        <w:rPr>
          <w:rFonts w:ascii="Times Roman" w:hAnsi="Times Roman"/>
          <w:rtl w:val="0"/>
        </w:rPr>
        <w:t>anai un projekta izmaksu pamato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  <w:lang w:val="pt-PT"/>
        </w:rPr>
        <w:t>anai.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</w:rPr>
        <w:t>Pied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</w:rPr>
        <w:t>v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  <w:lang w:val="en-US"/>
        </w:rPr>
        <w:t>jums sp</w:t>
      </w:r>
      <w:r>
        <w:rPr>
          <w:rFonts w:ascii="Times Roman" w:hAnsi="Times Roman" w:hint="default"/>
          <w:b w:val="1"/>
          <w:bCs w:val="1"/>
          <w:rtl w:val="0"/>
        </w:rPr>
        <w:t>ē</w:t>
      </w:r>
      <w:r>
        <w:rPr>
          <w:rFonts w:ascii="Times Roman" w:hAnsi="Times Roman"/>
          <w:b w:val="1"/>
          <w:bCs w:val="1"/>
          <w:rtl w:val="0"/>
        </w:rPr>
        <w:t>k</w:t>
      </w:r>
      <w:r>
        <w:rPr>
          <w:rFonts w:ascii="Times Roman" w:hAnsi="Times Roman" w:hint="default"/>
          <w:b w:val="1"/>
          <w:bCs w:val="1"/>
          <w:rtl w:val="0"/>
        </w:rPr>
        <w:t xml:space="preserve">ā </w:t>
      </w:r>
      <w:r>
        <w:rPr>
          <w:rFonts w:ascii="Times Roman" w:hAnsi="Times Roman"/>
          <w:b w:val="1"/>
          <w:bCs w:val="1"/>
          <w:rtl w:val="0"/>
        </w:rPr>
        <w:t>l</w:t>
      </w:r>
      <w:r>
        <w:rPr>
          <w:rFonts w:ascii="Times Roman" w:hAnsi="Times Roman" w:hint="default"/>
          <w:b w:val="1"/>
          <w:bCs w:val="1"/>
          <w:rtl w:val="0"/>
        </w:rPr>
        <w:t>ī</w:t>
      </w:r>
      <w:r>
        <w:rPr>
          <w:rFonts w:ascii="Times Roman" w:hAnsi="Times Roman"/>
          <w:b w:val="1"/>
          <w:bCs w:val="1"/>
          <w:rtl w:val="0"/>
        </w:rPr>
        <w:t>dz: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Datums:</w:t>
      </w:r>
      <w:r>
        <w:rPr>
          <w:rFonts w:ascii="Times Roman" w:hAnsi="Times Roman"/>
          <w:rtl w:val="0"/>
          <w:lang w:val="en-US"/>
        </w:rPr>
        <w:t xml:space="preserve"> 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rtl w:val="0"/>
        </w:rPr>
        <w:t>Dokuments parakst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ms un iesniedzams elektroniski</w:t>
      </w:r>
      <w:r>
        <w:rPr>
          <w:rFonts w:ascii="Times Roman" w:cs="Times Roman" w:hAnsi="Times Roman" w:eastAsia="Times Roman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